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4927C" w14:textId="63548E9F" w:rsidR="006235DE" w:rsidRPr="00242659" w:rsidRDefault="00502708" w:rsidP="00C46D5E">
      <w:pPr>
        <w:pStyle w:val="Title"/>
        <w:divId w:val="2022198579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Toolbox metadata template</w:t>
      </w:r>
      <w:r w:rsidR="00CC563F">
        <w:rPr>
          <w:rFonts w:eastAsia="Times New Roman"/>
          <w:lang w:val="en-GB"/>
        </w:rPr>
        <w:t xml:space="preserve"> (v1.6)</w:t>
      </w:r>
    </w:p>
    <w:p w14:paraId="34DF2900" w14:textId="76C2E98E" w:rsidR="00264142" w:rsidRPr="00242659" w:rsidRDefault="00F343DF" w:rsidP="00F343DF">
      <w:pPr>
        <w:rPr>
          <w:rFonts w:asciiTheme="minorHAnsi" w:hAnsiTheme="minorHAnsi" w:cstheme="minorHAnsi"/>
          <w:lang w:val="en-GB"/>
        </w:rPr>
      </w:pPr>
      <w:r w:rsidRPr="00242659">
        <w:rPr>
          <w:rFonts w:asciiTheme="minorHAnsi" w:hAnsiTheme="minorHAnsi" w:cstheme="minorHAnsi"/>
          <w:lang w:val="en-GB"/>
        </w:rPr>
        <w:t>With this form you can</w:t>
      </w:r>
      <w:r w:rsidR="00824A21">
        <w:rPr>
          <w:rFonts w:asciiTheme="minorHAnsi" w:hAnsiTheme="minorHAnsi" w:cstheme="minorHAnsi"/>
          <w:lang w:val="en-GB"/>
        </w:rPr>
        <w:t xml:space="preserve"> provide information about </w:t>
      </w:r>
      <w:r w:rsidR="00386077">
        <w:rPr>
          <w:rFonts w:asciiTheme="minorHAnsi" w:hAnsiTheme="minorHAnsi" w:cstheme="minorHAnsi"/>
          <w:lang w:val="en-GB"/>
        </w:rPr>
        <w:t>the tool (</w:t>
      </w:r>
      <w:r w:rsidR="0098001C">
        <w:rPr>
          <w:rFonts w:asciiTheme="minorHAnsi" w:hAnsiTheme="minorHAnsi" w:cstheme="minorHAnsi"/>
          <w:lang w:val="en-GB"/>
        </w:rPr>
        <w:t xml:space="preserve">a </w:t>
      </w:r>
      <w:r w:rsidR="00386077">
        <w:rPr>
          <w:rFonts w:asciiTheme="minorHAnsi" w:hAnsiTheme="minorHAnsi" w:cstheme="minorHAnsi"/>
          <w:lang w:val="en-GB"/>
        </w:rPr>
        <w:t xml:space="preserve">data space </w:t>
      </w:r>
      <w:r w:rsidR="0098001C">
        <w:rPr>
          <w:rFonts w:asciiTheme="minorHAnsi" w:hAnsiTheme="minorHAnsi" w:cstheme="minorHAnsi"/>
          <w:lang w:val="en-GB"/>
        </w:rPr>
        <w:t>solution</w:t>
      </w:r>
      <w:r w:rsidR="00386077">
        <w:rPr>
          <w:rFonts w:asciiTheme="minorHAnsi" w:hAnsiTheme="minorHAnsi" w:cstheme="minorHAnsi"/>
          <w:lang w:val="en-GB"/>
        </w:rPr>
        <w:t>)</w:t>
      </w:r>
      <w:r w:rsidRPr="00242659">
        <w:rPr>
          <w:rFonts w:asciiTheme="minorHAnsi" w:hAnsiTheme="minorHAnsi" w:cstheme="minorHAnsi"/>
          <w:lang w:val="en-GB"/>
        </w:rPr>
        <w:t xml:space="preserve"> </w:t>
      </w:r>
      <w:r w:rsidR="00386077">
        <w:rPr>
          <w:rFonts w:asciiTheme="minorHAnsi" w:hAnsiTheme="minorHAnsi" w:cstheme="minorHAnsi"/>
          <w:lang w:val="en-GB"/>
        </w:rPr>
        <w:t>that is needed to be listed in the DSSC Toolbox</w:t>
      </w:r>
      <w:r w:rsidRPr="00242659">
        <w:rPr>
          <w:rFonts w:asciiTheme="minorHAnsi" w:hAnsiTheme="minorHAnsi" w:cstheme="minorHAnsi"/>
          <w:lang w:val="en-GB"/>
        </w:rPr>
        <w:t>.</w:t>
      </w:r>
    </w:p>
    <w:p w14:paraId="30DAEEAE" w14:textId="77777777" w:rsidR="00264142" w:rsidRPr="00242659" w:rsidRDefault="00264142" w:rsidP="00F343DF">
      <w:pPr>
        <w:rPr>
          <w:rFonts w:asciiTheme="minorHAnsi" w:hAnsiTheme="minorHAnsi" w:cstheme="minorHAnsi"/>
          <w:lang w:val="en-GB"/>
        </w:rPr>
      </w:pPr>
    </w:p>
    <w:p w14:paraId="69DD8440" w14:textId="5697F8E6" w:rsidR="00F343DF" w:rsidRPr="00242659" w:rsidRDefault="00F343DF" w:rsidP="00F343DF">
      <w:pPr>
        <w:rPr>
          <w:rFonts w:eastAsia="Times New Roman"/>
          <w:lang w:val="en-GB"/>
        </w:rPr>
      </w:pPr>
      <w:r w:rsidRPr="00242659">
        <w:rPr>
          <w:rFonts w:asciiTheme="minorHAnsi" w:hAnsiTheme="minorHAnsi" w:cstheme="minorHAnsi"/>
          <w:lang w:val="en-GB"/>
        </w:rPr>
        <w:t>Please fill in as much information as possible.</w:t>
      </w:r>
    </w:p>
    <w:p w14:paraId="2D6C34E5" w14:textId="37844F28" w:rsidR="008E427E" w:rsidRPr="00242659" w:rsidRDefault="008E427E">
      <w:pPr>
        <w:pStyle w:val="Heading2"/>
        <w:rPr>
          <w:rFonts w:asciiTheme="minorHAnsi" w:eastAsia="Times New Roman" w:hAnsiTheme="minorHAnsi" w:cstheme="minorHAnsi"/>
          <w:lang w:val="en-GB"/>
        </w:rPr>
      </w:pPr>
      <w:r w:rsidRPr="00242659">
        <w:rPr>
          <w:rFonts w:asciiTheme="minorHAnsi" w:eastAsia="Times New Roman" w:hAnsiTheme="minorHAnsi" w:cstheme="minorHAnsi"/>
          <w:lang w:val="en-GB"/>
        </w:rPr>
        <w:t>General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532"/>
      </w:tblGrid>
      <w:tr w:rsidR="00F0763D" w:rsidRPr="004157AB" w14:paraId="15D29F55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11949E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Title</w:t>
            </w:r>
          </w:p>
          <w:p w14:paraId="2B35F58E" w14:textId="516D683B" w:rsidR="00F43D65" w:rsidRPr="00242659" w:rsidRDefault="0098001C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Specify the n</w:t>
            </w:r>
            <w:r w:rsidR="00422951"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ame of the tool</w:t>
            </w:r>
            <w:r w:rsidR="00163629"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/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solution.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2680747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01A238C" w14:textId="1B76C5B4" w:rsidR="008E427E" w:rsidRPr="00242659" w:rsidRDefault="002E206D">
                <w:pPr>
                  <w:pStyle w:val="NormalWeb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0763D" w:rsidRPr="004157AB" w14:paraId="2910E339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191E5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Description</w:t>
            </w:r>
          </w:p>
          <w:p w14:paraId="4C3741D1" w14:textId="21199E42" w:rsidR="004833C2" w:rsidRPr="00242659" w:rsidRDefault="004833C2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a brief overview of the primary focus and key features of the </w:t>
            </w:r>
            <w:r w:rsidR="009800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39191894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7EE4C2C4" w14:textId="5A0197CD" w:rsidR="008E427E" w:rsidRPr="00242659" w:rsidRDefault="002E206D">
                <w:pPr>
                  <w:pStyle w:val="NormalWeb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1073FA" w:rsidRPr="004157AB" w14:paraId="6D81EF4E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9B6365" w14:textId="77777777" w:rsidR="001073FA" w:rsidRDefault="001073FA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lang w:val="en-GB"/>
              </w:rPr>
              <w:t>Url</w:t>
            </w:r>
            <w:proofErr w:type="spellEnd"/>
          </w:p>
          <w:p w14:paraId="67312D08" w14:textId="4ACF7346" w:rsidR="0044403E" w:rsidRPr="0044403E" w:rsidRDefault="0044403E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Hyperlink to be displayed in the toolbox. This link should </w:t>
            </w:r>
            <w:r w:rsidR="000B41F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navigate users to a webpage where they can find more information about the tool</w:t>
            </w:r>
            <w:r w:rsidR="009800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530758349"/>
            <w:placeholder>
              <w:docPart w:val="0E076115DCFD40AB92E0230C1E7C2114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</w:tcPr>
              <w:p w14:paraId="6499709C" w14:textId="0CECDC69" w:rsidR="001073FA" w:rsidRDefault="001073FA">
                <w:pPr>
                  <w:pStyle w:val="NormalWeb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0763D" w:rsidRPr="004157AB" w14:paraId="6AAC98F9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17564E" w14:textId="77777777" w:rsidR="00786BDD" w:rsidRPr="00242659" w:rsidRDefault="008E427E" w:rsidP="00786BDD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Version</w:t>
            </w:r>
          </w:p>
          <w:p w14:paraId="07E9CBAA" w14:textId="40F45ECC" w:rsidR="004833C2" w:rsidRPr="00242659" w:rsidRDefault="004833C2" w:rsidP="00786BDD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Specify the current version of the </w:t>
            </w:r>
            <w:r w:rsidR="00CC56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adhering to </w:t>
            </w:r>
            <w:hyperlink r:id="rId11" w:history="1">
              <w:proofErr w:type="spellStart"/>
              <w:r w:rsidRPr="0024265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SemVer</w:t>
              </w:r>
              <w:proofErr w:type="spellEnd"/>
            </w:hyperlink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 versioning.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20631667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F36F6F3" w14:textId="1B454C09" w:rsidR="008E427E" w:rsidRPr="00242659" w:rsidRDefault="002E206D">
                <w:pPr>
                  <w:pStyle w:val="NormalWeb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0763D" w:rsidRPr="004157AB" w14:paraId="3E8F9D86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A9408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Maintainer </w:t>
            </w:r>
          </w:p>
          <w:p w14:paraId="7A757A58" w14:textId="75DAF76E" w:rsidR="004833C2" w:rsidRPr="00242659" w:rsidRDefault="004833C2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Describe the organisation that maintains the </w:t>
            </w:r>
            <w:r w:rsidR="00CC56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8309855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07E385C5" w14:textId="7E4B7E07" w:rsidR="008E427E" w:rsidRPr="00242659" w:rsidRDefault="002E206D">
                <w:pPr>
                  <w:pStyle w:val="NormalWeb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16C3B" w:rsidRPr="004157AB" w14:paraId="67FCE36D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0EB277" w14:textId="77777777" w:rsidR="00F16C3B" w:rsidRDefault="00F16C3B" w:rsidP="00F16C3B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Logo</w:t>
            </w:r>
          </w:p>
          <w:p w14:paraId="3B9CB465" w14:textId="4F9A9674" w:rsidR="00F16C3B" w:rsidRPr="00F16C3B" w:rsidRDefault="00F16C3B" w:rsidP="00F16C3B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F16C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Please provide the logo of the maintainer of the </w:t>
            </w:r>
            <w:r w:rsidR="00CC56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C1699A" w14:textId="205C44DA" w:rsidR="00F16C3B" w:rsidRDefault="00F16C3B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Paste it here or at the bottom of this template.</w:t>
            </w:r>
          </w:p>
        </w:tc>
      </w:tr>
      <w:tr w:rsidR="00F0763D" w:rsidRPr="004157AB" w14:paraId="5765FA88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B479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Purpose</w:t>
            </w:r>
          </w:p>
          <w:p w14:paraId="269AF80C" w14:textId="7C612B9D" w:rsidR="004833C2" w:rsidRPr="00242659" w:rsidRDefault="004833C2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Describe how the </w:t>
            </w:r>
            <w:r w:rsidR="00CC56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contributes to DSSC's objectives of facilitating data sharing, interoperability, and data sovereignty.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55682240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22A9A16" w14:textId="0A03D416" w:rsidR="008E427E" w:rsidRPr="00242659" w:rsidRDefault="002E206D">
                <w:pPr>
                  <w:pStyle w:val="NormalWeb"/>
                  <w:rPr>
                    <w:rFonts w:asciiTheme="minorHAnsi" w:hAnsiTheme="minorHAnsi" w:cstheme="minorHAnsi"/>
                    <w:sz w:val="22"/>
                    <w:szCs w:val="22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0763D" w:rsidRPr="004157AB" w14:paraId="767B6EAE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E864D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Links to relevant documents</w:t>
            </w:r>
          </w:p>
          <w:p w14:paraId="1EB6E4C4" w14:textId="5A32E927" w:rsidR="00F2404D" w:rsidRPr="00F2404D" w:rsidRDefault="004833C2" w:rsidP="00F16C3B">
            <w:pPr>
              <w:pStyle w:val="NormalWeb"/>
              <w:rPr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Provide direct linkages to relevant documents for </w:t>
            </w:r>
            <w:r w:rsidR="008374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CC563F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such as: </w:t>
            </w:r>
            <w:r w:rsidR="002E206D"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</w:t>
            </w:r>
            <w:r w:rsidRPr="00242659">
              <w:rPr>
                <w:rStyle w:val="placeholder-inline-tasks"/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roduct page,</w:t>
            </w:r>
            <w:r w:rsidR="00786BDD" w:rsidRPr="00242659">
              <w:rPr>
                <w:rStyle w:val="placeholder-inline-tasks"/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786BDD" w:rsidRPr="00242659">
              <w:rPr>
                <w:rStyle w:val="placeholder-inline-tasks"/>
                <w:rFonts w:asciiTheme="minorHAnsi" w:hAnsiTheme="minorHAnsi" w:cstheme="minorHAnsi"/>
                <w:sz w:val="20"/>
                <w:szCs w:val="20"/>
                <w:lang w:val="en-GB"/>
              </w:rPr>
              <w:t>d</w:t>
            </w:r>
            <w:r w:rsidRPr="00242659">
              <w:rPr>
                <w:rStyle w:val="placeholder-inline-tasks"/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ocumentation</w:t>
            </w:r>
            <w:r w:rsidR="00786BDD" w:rsidRPr="00242659">
              <w:rPr>
                <w:rStyle w:val="placeholder-inline-tasks"/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,</w:t>
            </w:r>
            <w:r w:rsidR="00786BDD" w:rsidRPr="00242659">
              <w:rPr>
                <w:rStyle w:val="placeholder-inline-tasks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s</w:t>
            </w:r>
            <w:r w:rsidRPr="00242659">
              <w:rPr>
                <w:rStyle w:val="placeholder-inline-tasks"/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oftware repository</w:t>
            </w:r>
            <w:r w:rsidR="00786BDD" w:rsidRPr="00242659">
              <w:rPr>
                <w:rStyle w:val="placeholder-inline-tasks"/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 xml:space="preserve">, </w:t>
            </w:r>
            <w:r w:rsidRPr="00242659">
              <w:rPr>
                <w:rStyle w:val="placeholder-inline-tasks"/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API specification</w:t>
            </w:r>
          </w:p>
          <w:p w14:paraId="7E492A9D" w14:textId="2163801A" w:rsidR="00F2404D" w:rsidRPr="00F2404D" w:rsidRDefault="00F2404D" w:rsidP="00F2404D">
            <w:pPr>
              <w:rPr>
                <w:lang w:val="en-GB"/>
              </w:rPr>
            </w:pP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977349344"/>
            <w:placeholder>
              <w:docPart w:val="89C140956625437ABE5A05658873A1CF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4FB8900F" w14:textId="0D880546" w:rsidR="004344DA" w:rsidRPr="00242659" w:rsidRDefault="007C5B41" w:rsidP="007C5B41">
                <w:pPr>
                  <w:spacing w:before="100" w:beforeAutospacing="1" w:after="100" w:afterAutospacing="1"/>
                  <w:rPr>
                    <w:rFonts w:asciiTheme="minorHAnsi" w:eastAsia="Times New Roman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16C3B" w:rsidRPr="004157AB" w14:paraId="1A8276C0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453AB" w14:textId="77777777" w:rsidR="00F16C3B" w:rsidRDefault="00F16C3B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lastRenderedPageBreak/>
              <w:t>Relevant screenshots / pictures</w:t>
            </w:r>
          </w:p>
          <w:p w14:paraId="67C6D493" w14:textId="311BE1CF" w:rsidR="00F16C3B" w:rsidRPr="00F16C3B" w:rsidRDefault="00F16C3B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F16C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Please provide relevant pictures or screenshot of </w:t>
            </w:r>
            <w:r w:rsidR="008374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F16C3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8374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D604C9" w14:textId="384EF400" w:rsidR="00F16C3B" w:rsidRDefault="00F16C3B" w:rsidP="007C5B41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Paste them at the bottom of this template</w:t>
            </w:r>
          </w:p>
        </w:tc>
      </w:tr>
      <w:tr w:rsidR="00F0763D" w:rsidRPr="004157AB" w14:paraId="5DB5B610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86D97F" w14:textId="6F6E16AE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Licen</w:t>
            </w:r>
            <w:r w:rsidR="00756EAD">
              <w:rPr>
                <w:rFonts w:asciiTheme="minorHAnsi" w:hAnsiTheme="minorHAnsi" w:cstheme="minorHAnsi"/>
                <w:b/>
                <w:bCs/>
                <w:lang w:val="en-GB"/>
              </w:rPr>
              <w:t>c</w:t>
            </w: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e</w:t>
            </w:r>
          </w:p>
          <w:p w14:paraId="22082D42" w14:textId="329DB5F9" w:rsidR="00786BDD" w:rsidRPr="00242659" w:rsidRDefault="00786BDD" w:rsidP="00786B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Specify the (open source) licen</w:t>
            </w:r>
            <w:r w:rsidR="00756EA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 and provide a link to the licen</w:t>
            </w:r>
            <w:r w:rsidR="00756EA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 details.</w:t>
            </w:r>
          </w:p>
          <w:p w14:paraId="1DD9D541" w14:textId="26F3096B" w:rsidR="00786BDD" w:rsidRDefault="00786BDD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Many open source licen</w:t>
            </w:r>
            <w:r w:rsidR="00756EA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es exist. For an overview of possibilities, see: </w:t>
            </w:r>
            <w:hyperlink r:id="rId12" w:anchor=":~:text=OSI%20Approved%20Licenses,Source%20Initiative%27s%20license%20review%20process." w:history="1">
              <w:r w:rsidRPr="0024265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Licenses – Open Source Initiative</w:t>
              </w:r>
            </w:hyperlink>
          </w:p>
          <w:p w14:paraId="6DD8CFBE" w14:textId="77777777" w:rsidR="00F2404D" w:rsidRPr="00F2404D" w:rsidRDefault="00F2404D" w:rsidP="00F2404D">
            <w:pPr>
              <w:rPr>
                <w:lang w:val="en-GB"/>
              </w:rPr>
            </w:pPr>
          </w:p>
          <w:p w14:paraId="7852043D" w14:textId="37D6A982" w:rsidR="00F2404D" w:rsidRPr="00F2404D" w:rsidRDefault="00F2404D" w:rsidP="00F2404D">
            <w:pPr>
              <w:rPr>
                <w:lang w:val="en-GB"/>
              </w:rPr>
            </w:pP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526876" w14:textId="2A4308DE" w:rsidR="008E427E" w:rsidRPr="00242659" w:rsidRDefault="00000000" w:rsidP="000548B6">
            <w:pPr>
              <w:spacing w:before="100" w:beforeAutospacing="1" w:after="100" w:afterAutospacing="1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23978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E7B54" w:rsidRPr="0024265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85786" w:rsidRPr="0024265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548B6" w:rsidRPr="0024265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Cl</w:t>
            </w:r>
            <w:r w:rsidR="008E427E" w:rsidRPr="0024265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osed source</w:t>
            </w:r>
          </w:p>
          <w:p w14:paraId="25057BE6" w14:textId="68B801FD" w:rsidR="004344DA" w:rsidRPr="00242659" w:rsidRDefault="00000000" w:rsidP="004344DA">
            <w:pPr>
              <w:spacing w:before="100" w:beforeAutospacing="1" w:after="100" w:afterAutospacing="1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118517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48B6" w:rsidRPr="00242659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85786" w:rsidRPr="00242659"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E427E" w:rsidRPr="0024265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Open source, please specify:</w:t>
            </w:r>
          </w:p>
          <w:p w14:paraId="5ADF81F1" w14:textId="5AFDE308" w:rsidR="008E427E" w:rsidRPr="00242659" w:rsidRDefault="00000000" w:rsidP="007C5B41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97536596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344DA"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  <w:p w14:paraId="4B88E493" w14:textId="4825F837" w:rsidR="008E427E" w:rsidRPr="00242659" w:rsidRDefault="008E427E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0763D" w:rsidRPr="004157AB" w14:paraId="0EB3A80B" w14:textId="77777777" w:rsidTr="00051BEC">
        <w:trPr>
          <w:divId w:val="1779062518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407AE1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Keywords</w:t>
            </w:r>
          </w:p>
          <w:p w14:paraId="1F167BC6" w14:textId="7E896F47" w:rsidR="007C5B41" w:rsidRPr="00242659" w:rsidRDefault="007C5B41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Lists keywords that are part of the </w:t>
            </w:r>
            <w:hyperlink r:id="rId13" w:history="1">
              <w:r w:rsidRPr="0024265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DSSC Glossary</w:t>
              </w:r>
            </w:hyperlink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that categorize the </w:t>
            </w:r>
            <w:r w:rsidR="008374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229954966"/>
            <w:placeholder>
              <w:docPart w:val="9994CFC81B5C4A7B8693FD0E78C3EC16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C972D5A" w14:textId="4CF1FB90" w:rsidR="008E427E" w:rsidRPr="00242659" w:rsidRDefault="007C5B41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3238B785" w14:textId="77777777" w:rsidR="00FE3E94" w:rsidRDefault="00FE3E94" w:rsidP="00CC563F">
      <w:pPr>
        <w:rPr>
          <w:rFonts w:eastAsia="Times New Roman"/>
          <w:lang w:val="en-GB"/>
        </w:rPr>
      </w:pPr>
    </w:p>
    <w:p w14:paraId="2803C196" w14:textId="77777777" w:rsidR="00FE3E94" w:rsidRDefault="00FE3E94">
      <w:pPr>
        <w:rPr>
          <w:rFonts w:asciiTheme="minorHAnsi" w:eastAsia="Times New Roman" w:hAnsiTheme="minorHAnsi" w:cstheme="minorHAnsi"/>
          <w:b/>
          <w:bCs/>
          <w:sz w:val="36"/>
          <w:szCs w:val="36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br w:type="page"/>
      </w:r>
    </w:p>
    <w:p w14:paraId="1D427960" w14:textId="44E533DF" w:rsidR="008E427E" w:rsidRPr="00242659" w:rsidRDefault="008E427E">
      <w:pPr>
        <w:pStyle w:val="Heading2"/>
        <w:rPr>
          <w:rFonts w:asciiTheme="minorHAnsi" w:eastAsia="Times New Roman" w:hAnsiTheme="minorHAnsi" w:cstheme="minorHAnsi"/>
          <w:lang w:val="en-GB"/>
        </w:rPr>
      </w:pPr>
      <w:r w:rsidRPr="00242659">
        <w:rPr>
          <w:rFonts w:asciiTheme="minorHAnsi" w:eastAsia="Times New Roman" w:hAnsiTheme="minorHAnsi" w:cstheme="minorHAnsi"/>
          <w:lang w:val="en-GB"/>
        </w:rPr>
        <w:lastRenderedPageBreak/>
        <w:t xml:space="preserve">DSSC </w:t>
      </w:r>
      <w:r w:rsidR="00C46D5E">
        <w:rPr>
          <w:rFonts w:asciiTheme="minorHAnsi" w:eastAsia="Times New Roman" w:hAnsiTheme="minorHAnsi" w:cstheme="minorHAnsi"/>
          <w:lang w:val="en-GB"/>
        </w:rPr>
        <w:t xml:space="preserve">Blueprint </w:t>
      </w:r>
      <w:r w:rsidRPr="00242659">
        <w:rPr>
          <w:rFonts w:asciiTheme="minorHAnsi" w:eastAsia="Times New Roman" w:hAnsiTheme="minorHAnsi" w:cstheme="minorHAnsi"/>
          <w:lang w:val="en-GB"/>
        </w:rPr>
        <w:t>related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3"/>
        <w:gridCol w:w="5241"/>
      </w:tblGrid>
      <w:tr w:rsidR="00F0763D" w:rsidRPr="004157AB" w14:paraId="3E4D8E0C" w14:textId="77777777" w:rsidTr="00B71BEF">
        <w:trPr>
          <w:divId w:val="96292337"/>
          <w:cantSplit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3A77E" w14:textId="2A9BC732" w:rsidR="00216B52" w:rsidRPr="00242659" w:rsidRDefault="008E427E" w:rsidP="00C93151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Data space </w:t>
            </w:r>
            <w:r w:rsidR="000E70C7">
              <w:rPr>
                <w:rFonts w:asciiTheme="minorHAnsi" w:hAnsiTheme="minorHAnsi" w:cstheme="minorHAnsi"/>
                <w:b/>
                <w:bCs/>
                <w:lang w:val="en-GB"/>
              </w:rPr>
              <w:t>ser</w:t>
            </w:r>
            <w:r w:rsidR="00C93151">
              <w:rPr>
                <w:rFonts w:asciiTheme="minorHAnsi" w:hAnsiTheme="minorHAnsi" w:cstheme="minorHAnsi"/>
                <w:b/>
                <w:bCs/>
                <w:lang w:val="en-GB"/>
              </w:rPr>
              <w:t>vi</w:t>
            </w:r>
            <w:r w:rsidR="000E70C7">
              <w:rPr>
                <w:rFonts w:asciiTheme="minorHAnsi" w:hAnsiTheme="minorHAnsi" w:cstheme="minorHAnsi"/>
                <w:b/>
                <w:bCs/>
                <w:lang w:val="en-GB"/>
              </w:rPr>
              <w:t>ce</w:t>
            </w:r>
          </w:p>
          <w:p w14:paraId="14374CB4" w14:textId="6A5FC2A8" w:rsidR="00831DEE" w:rsidRPr="00831DEE" w:rsidRDefault="00F43D65" w:rsidP="00C93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31D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This tool is an implementation of which data space </w:t>
            </w:r>
            <w:r w:rsidR="000E70C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service</w:t>
            </w:r>
            <w:r w:rsidR="005E1206" w:rsidRPr="00831D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?</w:t>
            </w:r>
          </w:p>
          <w:p w14:paraId="1A372760" w14:textId="02C01ECF" w:rsidR="00307BCC" w:rsidRPr="00EC1710" w:rsidRDefault="00831DEE" w:rsidP="00C93151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831DE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Note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! The </w:t>
            </w:r>
            <w:r w:rsidR="00AC4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options to select from are according to the new </w:t>
            </w:r>
            <w:r w:rsidR="00AC4586" w:rsidRPr="006E3D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Cat</w:t>
            </w:r>
            <w:r w:rsidR="006E3D5A" w:rsidRPr="006E3D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e</w:t>
            </w:r>
            <w:r w:rsidR="00AC4586" w:rsidRPr="006E3D5A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gorization of services</w:t>
            </w:r>
            <w:r w:rsidR="00AC4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which </w:t>
            </w:r>
            <w:r w:rsidR="000E70C7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</w:t>
            </w:r>
            <w:r w:rsidR="00AC4586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6E3D5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published as part of Blueprint </w:t>
            </w:r>
            <w:r w:rsidR="00E62D5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</w:t>
            </w:r>
            <w:r w:rsidR="006E3D5A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1.5.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2BD0D" w14:textId="1129D03F" w:rsidR="00AD3DF5" w:rsidRPr="00572217" w:rsidRDefault="004157AB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2085686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2217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4A0FCD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0E70C7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B</w:t>
            </w:r>
            <w:r w:rsidR="000E70C7" w:rsidRPr="00572217">
              <w:rPr>
                <w:rStyle w:val="placeholder-inline-tasks"/>
                <w:rFonts w:asciiTheme="minorHAnsi" w:hAnsiTheme="minorHAnsi" w:cstheme="minorHAnsi"/>
                <w:sz w:val="22"/>
                <w:szCs w:val="22"/>
                <w:lang w:val="en-GB"/>
              </w:rPr>
              <w:t>usines</w:t>
            </w:r>
            <w:r w:rsidR="00EC3FE9" w:rsidRPr="00572217">
              <w:rPr>
                <w:rStyle w:val="placeholder-inline-tasks"/>
                <w:rFonts w:asciiTheme="minorHAnsi" w:hAnsiTheme="minorHAnsi" w:cstheme="minorHAnsi"/>
                <w:sz w:val="22"/>
                <w:szCs w:val="22"/>
                <w:lang w:val="en-GB"/>
              </w:rPr>
              <w:t>s and organisation support tools</w:t>
            </w:r>
            <w:r w:rsidR="00DA38DC">
              <w:rPr>
                <w:rStyle w:val="placeholder-inline-tasks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B0231D">
              <w:rPr>
                <w:rStyle w:val="placeholder-inline-tasks"/>
                <w:rFonts w:asciiTheme="minorHAnsi" w:hAnsiTheme="minorHAnsi" w:cstheme="minorHAnsi"/>
                <w:sz w:val="22"/>
                <w:szCs w:val="22"/>
                <w:lang w:val="en-GB"/>
              </w:rPr>
              <w:t>(</w:t>
            </w:r>
            <w:r w:rsidR="00DA38DC" w:rsidRPr="00DA38DC">
              <w:rPr>
                <w:rStyle w:val="placeholder-inline-tasks"/>
                <w:rFonts w:asciiTheme="minorHAnsi" w:hAnsiTheme="minorHAnsi" w:cstheme="minorHAnsi"/>
                <w:sz w:val="22"/>
                <w:szCs w:val="22"/>
                <w:highlight w:val="yellow"/>
                <w:lang w:val="en-GB"/>
              </w:rPr>
              <w:t>NEW</w:t>
            </w:r>
            <w:r w:rsidR="00B0231D">
              <w:rPr>
                <w:rStyle w:val="placeholder-inline-tasks"/>
                <w:rFonts w:asciiTheme="minorHAnsi" w:hAnsiTheme="minorHAnsi" w:cstheme="minorHAnsi"/>
                <w:sz w:val="22"/>
                <w:szCs w:val="22"/>
                <w:lang w:val="en-GB"/>
              </w:rPr>
              <w:t>)</w:t>
            </w:r>
            <w:r w:rsidR="00B71BEF" w:rsidRPr="00572217">
              <w:rPr>
                <w:rStyle w:val="placeholder-inline-tasks"/>
                <w:rFonts w:asciiTheme="minorHAnsi" w:hAnsiTheme="minorHAnsi" w:cstheme="minorHAnsi"/>
                <w:sz w:val="22"/>
                <w:szCs w:val="22"/>
                <w:lang w:val="en-GB"/>
              </w:rPr>
              <w:br/>
            </w: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8777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9E8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D298C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E42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Participant Agent</w:t>
            </w:r>
            <w:r w:rsidR="002558A4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service</w:t>
            </w:r>
            <w:r w:rsidR="008E42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, including:</w:t>
            </w:r>
          </w:p>
          <w:p w14:paraId="3EC9F031" w14:textId="32B8EE82" w:rsidR="008E427E" w:rsidRPr="00572217" w:rsidRDefault="00000000" w:rsidP="00572217">
            <w:pPr>
              <w:pStyle w:val="NoSpacing"/>
              <w:ind w:left="708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70406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5ED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D298C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46D5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Control plane</w:t>
            </w:r>
          </w:p>
          <w:p w14:paraId="64106D2D" w14:textId="2B70ED91" w:rsidR="008E427E" w:rsidRPr="00572217" w:rsidRDefault="00000000" w:rsidP="00572217">
            <w:pPr>
              <w:pStyle w:val="NoSpacing"/>
              <w:ind w:left="708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8118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9E8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D298C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46D5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Data plane</w:t>
            </w:r>
          </w:p>
          <w:p w14:paraId="627EFDCD" w14:textId="25289BD3" w:rsidR="008E427E" w:rsidRPr="00572217" w:rsidRDefault="00000000" w:rsidP="00572217">
            <w:pPr>
              <w:pStyle w:val="NoSpacing"/>
              <w:ind w:left="708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578409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476E6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D298C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E42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C</w:t>
            </w:r>
            <w:r w:rsidR="003A4BB5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redential store</w:t>
            </w:r>
          </w:p>
          <w:p w14:paraId="3CDB8308" w14:textId="0F55479A" w:rsidR="008E427E" w:rsidRPr="00572217" w:rsidRDefault="00000000" w:rsidP="00572217">
            <w:pPr>
              <w:pStyle w:val="NoSpacing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198272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05ED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D298C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E42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Catalogue</w:t>
            </w:r>
            <w:r w:rsidR="003A4BB5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service</w:t>
            </w:r>
          </w:p>
          <w:p w14:paraId="4C3E906A" w14:textId="4C899E26" w:rsidR="008E427E" w:rsidRPr="00572217" w:rsidRDefault="00000000" w:rsidP="00572217">
            <w:pPr>
              <w:pStyle w:val="NoSpacing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211963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819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D298C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FB7C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Validation and verification service</w:t>
            </w:r>
          </w:p>
          <w:p w14:paraId="1737096D" w14:textId="5684E534" w:rsidR="008E427E" w:rsidRPr="00572217" w:rsidRDefault="00000000" w:rsidP="00572217">
            <w:pPr>
              <w:pStyle w:val="NoSpacing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134921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819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D298C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E42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Vocabulary </w:t>
            </w:r>
            <w:r w:rsidR="00FB7C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service</w:t>
            </w:r>
          </w:p>
          <w:p w14:paraId="3571690C" w14:textId="35BD34F6" w:rsidR="008E427E" w:rsidRPr="00572217" w:rsidRDefault="00000000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1278482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969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9D298C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Observability</w:t>
            </w:r>
            <w:r w:rsidR="008E42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service</w:t>
            </w:r>
          </w:p>
          <w:p w14:paraId="16EECF80" w14:textId="2EDC675D" w:rsidR="00F97969" w:rsidRPr="00572217" w:rsidRDefault="00000000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208278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7969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97969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Policy Information</w:t>
            </w:r>
            <w:r w:rsidR="00C87BC3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Point (PIP) service</w:t>
            </w:r>
          </w:p>
          <w:p w14:paraId="46A5F423" w14:textId="00797B7A" w:rsidR="00C87BC3" w:rsidRPr="00572217" w:rsidRDefault="00000000" w:rsidP="00572217">
            <w:pPr>
              <w:pStyle w:val="NoSpacing"/>
              <w:rPr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81957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87BC3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C87BC3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Data Space Registry s</w:t>
            </w:r>
            <w:r w:rsidR="00F969BA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e</w:t>
            </w:r>
            <w:r w:rsidR="00C87BC3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rvice</w:t>
            </w:r>
          </w:p>
          <w:p w14:paraId="475C62F8" w14:textId="69EE9936" w:rsidR="008E427E" w:rsidRPr="002C0965" w:rsidRDefault="00000000" w:rsidP="00572217">
            <w:pPr>
              <w:pStyle w:val="NoSpacing"/>
              <w:rPr>
                <w:rFonts w:eastAsia="Times New Roman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MS Gothic" w:hAnsiTheme="minorHAnsi" w:cstheme="minorHAnsi"/>
                  <w:sz w:val="22"/>
                  <w:szCs w:val="22"/>
                  <w:lang w:val="en-GB"/>
                </w:rPr>
                <w:id w:val="-1563938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5819" w:rsidRPr="00572217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969BA" w:rsidRPr="00572217">
              <w:rPr>
                <w:rStyle w:val="placeholder-inline-tasks"/>
                <w:rFonts w:asciiTheme="minorHAnsi" w:eastAsia="MS Gothic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8E42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Value </w:t>
            </w:r>
            <w:r w:rsidR="009D298C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creation</w:t>
            </w:r>
            <w:r w:rsidR="008E427E" w:rsidRPr="00572217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service</w:t>
            </w:r>
          </w:p>
        </w:tc>
      </w:tr>
      <w:tr w:rsidR="00F0763D" w:rsidRPr="004157AB" w14:paraId="55DE9E48" w14:textId="77777777" w:rsidTr="00B71BEF">
        <w:trPr>
          <w:divId w:val="96292337"/>
          <w:cantSplit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CFC03C" w14:textId="77777777" w:rsidR="008E427E" w:rsidRPr="00C30F25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C30F25">
              <w:rPr>
                <w:rFonts w:asciiTheme="minorHAnsi" w:hAnsiTheme="minorHAnsi" w:cstheme="minorHAnsi"/>
                <w:b/>
                <w:bCs/>
                <w:lang w:val="en-GB"/>
              </w:rPr>
              <w:t>Related building blocks</w:t>
            </w:r>
          </w:p>
          <w:p w14:paraId="404F46EA" w14:textId="70736B37" w:rsidR="00051BEC" w:rsidRPr="002F3B6F" w:rsidRDefault="00C30F25">
            <w:pPr>
              <w:pStyle w:val="NormalWeb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GB"/>
              </w:rPr>
              <w:t>F</w:t>
            </w:r>
            <w:r w:rsidRP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US"/>
              </w:rPr>
              <w:t>or the</w:t>
            </w:r>
            <w:r w:rsid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2F3B6F">
              <w:rPr>
                <w:rStyle w:val="Emphasis"/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participant agent service</w:t>
            </w:r>
            <w:r w:rsid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and </w:t>
            </w:r>
            <w:r w:rsidR="002F3B6F" w:rsidRPr="002F3B6F">
              <w:rPr>
                <w:rStyle w:val="Emphasis"/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federation services</w:t>
            </w:r>
            <w:r w:rsidRP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B57521">
              <w:rPr>
                <w:rStyle w:val="Emphasis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you can skip this question. </w:t>
            </w:r>
            <w:r w:rsidR="00C94C0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US"/>
              </w:rPr>
              <w:t>In that case t</w:t>
            </w:r>
            <w:r w:rsidR="00051BEC" w:rsidRP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he answer here is derived from the </w:t>
            </w:r>
            <w:r w:rsid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fixed </w:t>
            </w:r>
            <w:r w:rsidR="00051BEC" w:rsidRP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relationships between </w:t>
            </w:r>
            <w:r w:rsid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GB"/>
              </w:rPr>
              <w:t>service</w:t>
            </w:r>
            <w:r w:rsidR="00051BEC" w:rsidRPr="002F3B6F">
              <w:rPr>
                <w:rStyle w:val="Emphasis"/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and building blocks as defined by the Blueprint.</w:t>
            </w:r>
          </w:p>
        </w:tc>
        <w:tc>
          <w:tcPr>
            <w:tcW w:w="5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FBD3EC" w14:textId="75A5FA45" w:rsidR="00BC02BA" w:rsidRPr="00DA38DC" w:rsidRDefault="001D16A9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DA38DC">
              <w:rPr>
                <w:rStyle w:val="placeholder-inline-tasks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Business and organisational building blocks</w:t>
            </w:r>
          </w:p>
          <w:p w14:paraId="10983A67" w14:textId="2E09B1EE" w:rsidR="00572217" w:rsidRPr="001D16A9" w:rsidRDefault="00C63409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601623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  <w:t>Business model</w:t>
            </w:r>
          </w:p>
          <w:p w14:paraId="2F178B98" w14:textId="77777777" w:rsidR="00572217" w:rsidRPr="001D16A9" w:rsidRDefault="00C63409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213678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Use case development</w:t>
            </w:r>
          </w:p>
          <w:p w14:paraId="7EDC3C9E" w14:textId="77777777" w:rsidR="00572217" w:rsidRPr="001D16A9" w:rsidRDefault="00C63409" w:rsidP="00572217">
            <w:pPr>
              <w:pStyle w:val="NoSpacing"/>
              <w:rPr>
                <w:rStyle w:val="placeholder-inline-tasks"/>
                <w:rFonts w:asciiTheme="minorHAnsi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1766958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D16A9">
              <w:rPr>
                <w:rStyle w:val="placeholder-inline-tasks"/>
                <w:rFonts w:asciiTheme="minorHAnsi" w:hAnsiTheme="minorHAnsi" w:cstheme="minorHAnsi"/>
                <w:sz w:val="22"/>
                <w:szCs w:val="22"/>
                <w:lang w:val="en-US"/>
              </w:rPr>
              <w:t>Data product</w:t>
            </w:r>
          </w:p>
          <w:p w14:paraId="3B13D088" w14:textId="77777777" w:rsidR="00572217" w:rsidRPr="001D16A9" w:rsidRDefault="00EF2955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143891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Intermediaries and operators</w:t>
            </w:r>
          </w:p>
          <w:p w14:paraId="3099A6AF" w14:textId="77777777" w:rsidR="00572217" w:rsidRPr="001D16A9" w:rsidRDefault="00B71BEF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17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Organisational form and governance authority</w:t>
            </w:r>
          </w:p>
          <w:p w14:paraId="6BA93630" w14:textId="1B552F71" w:rsidR="00572217" w:rsidRPr="001D16A9" w:rsidRDefault="00B71BEF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7805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BC02BA"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Participation management</w:t>
            </w:r>
          </w:p>
          <w:p w14:paraId="1B9DAACB" w14:textId="19AFFEAA" w:rsidR="00572217" w:rsidRPr="001D16A9" w:rsidRDefault="00B71BEF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1735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D16A9"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Regulatory compliance</w:t>
            </w:r>
          </w:p>
          <w:p w14:paraId="129D46BB" w14:textId="1C4813E9" w:rsidR="00572217" w:rsidRDefault="00B71BEF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19704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1D16A9"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Contractual framework</w:t>
            </w:r>
          </w:p>
          <w:p w14:paraId="19BC10F8" w14:textId="1AFA54FC" w:rsidR="001D16A9" w:rsidRPr="00DA38DC" w:rsidRDefault="001D16A9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DA38DC">
              <w:rPr>
                <w:rStyle w:val="placeholder-inline-tasks"/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n-GB"/>
              </w:rPr>
              <w:t>Technical building blocks</w:t>
            </w:r>
          </w:p>
          <w:p w14:paraId="5E9C29BC" w14:textId="43EE13FB" w:rsidR="00572217" w:rsidRPr="001D16A9" w:rsidRDefault="00B71BEF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129274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CC06A3" w:rsidRPr="00CC06A3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Data Models</w:t>
            </w:r>
          </w:p>
          <w:p w14:paraId="3194C4F0" w14:textId="5C4C493C" w:rsidR="00C63409" w:rsidRDefault="00B71BEF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1495075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Pr="001D16A9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35524A" w:rsidRPr="0035524A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Data Exchange</w:t>
            </w:r>
          </w:p>
          <w:p w14:paraId="1903948F" w14:textId="5CB886E8" w:rsidR="00CC06A3" w:rsidRDefault="00CC06A3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1926069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35524A" w:rsidRPr="0035524A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Provenance &amp; Traceability</w:t>
            </w:r>
          </w:p>
          <w:p w14:paraId="66CAFB52" w14:textId="2BCF4CC8" w:rsidR="00CC06A3" w:rsidRDefault="00CC06A3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-1374222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25ED6" w:rsidRPr="00625ED6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Identity and Attestation Management</w:t>
            </w:r>
          </w:p>
          <w:p w14:paraId="2477A49F" w14:textId="30FB5C38" w:rsidR="00CC06A3" w:rsidRDefault="00CC06A3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2117866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25ED6" w:rsidRPr="00625ED6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Trust Framework</w:t>
            </w:r>
          </w:p>
          <w:p w14:paraId="4C0603ED" w14:textId="4B245A89" w:rsidR="00CC06A3" w:rsidRDefault="00CC06A3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67693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25ED6" w:rsidRPr="00625ED6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Access and Usage Policies Enforcement</w:t>
            </w:r>
          </w:p>
          <w:p w14:paraId="78FE3214" w14:textId="6B56950C" w:rsidR="00CC06A3" w:rsidRDefault="00CC06A3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36387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625ED6" w:rsidRPr="00625ED6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Data, Services and Offering Publication and Discovery</w:t>
            </w:r>
          </w:p>
          <w:p w14:paraId="6377FCC1" w14:textId="0BCB53C7" w:rsidR="00CC06A3" w:rsidRDefault="00CC06A3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46277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A38DC" w:rsidRPr="00DA38DC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Publication &amp; discovery</w:t>
            </w:r>
          </w:p>
          <w:p w14:paraId="378D0011" w14:textId="29B21BC6" w:rsidR="00CC06A3" w:rsidRPr="001D16A9" w:rsidRDefault="00625ED6" w:rsidP="00572217">
            <w:pPr>
              <w:pStyle w:val="NoSpacing"/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US"/>
              </w:rPr>
            </w:pPr>
            <w:sdt>
              <w:sdtPr>
                <w:rPr>
                  <w:rStyle w:val="placeholder-inline-tasks"/>
                  <w:rFonts w:asciiTheme="minorHAnsi" w:eastAsia="Times New Roman" w:hAnsiTheme="minorHAnsi" w:cstheme="minorHAnsi"/>
                  <w:sz w:val="22"/>
                  <w:szCs w:val="22"/>
                  <w:lang w:val="en-GB"/>
                </w:rPr>
                <w:id w:val="130080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D16A9">
                  <w:rPr>
                    <w:rStyle w:val="placeholder-inline-tasks"/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 xml:space="preserve"> </w:t>
            </w:r>
            <w:r w:rsidR="00DA38DC" w:rsidRPr="00DA38DC">
              <w:rPr>
                <w:rStyle w:val="placeholder-inline-tasks"/>
                <w:rFonts w:asciiTheme="minorHAnsi" w:eastAsia="Times New Roman" w:hAnsiTheme="minorHAnsi" w:cstheme="minorHAnsi"/>
                <w:sz w:val="22"/>
                <w:szCs w:val="22"/>
                <w:lang w:val="en-GB"/>
              </w:rPr>
              <w:t>Value creation services</w:t>
            </w:r>
          </w:p>
          <w:p w14:paraId="3C604FB5" w14:textId="2DC56DAB" w:rsidR="00B71BEF" w:rsidRPr="001D16A9" w:rsidRDefault="00B71BEF" w:rsidP="00572217">
            <w:pPr>
              <w:pStyle w:val="NoSpacing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F0763D" w:rsidRPr="004157AB" w14:paraId="7F8FAF4F" w14:textId="77777777" w:rsidTr="00B71BEF">
        <w:trPr>
          <w:divId w:val="96292337"/>
          <w:cantSplit/>
        </w:trPr>
        <w:tc>
          <w:tcPr>
            <w:tcW w:w="4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B603B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Additional functionalities</w:t>
            </w:r>
          </w:p>
          <w:p w14:paraId="73D8C589" w14:textId="77777777" w:rsidR="00457473" w:rsidRPr="00242659" w:rsidRDefault="00457473" w:rsidP="00457473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2659">
              <w:rPr>
                <w:rStyle w:val="Emphasis"/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The default functionalities of the data space components are being described in the functional specifications of the building blocks. </w:t>
            </w:r>
          </w:p>
          <w:p w14:paraId="586B0D97" w14:textId="18E4C0C5" w:rsidR="00457473" w:rsidRPr="00242659" w:rsidRDefault="00457473" w:rsidP="00FE1656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Please describe the additional functionalities - described in other building blocks - that </w:t>
            </w:r>
            <w:r w:rsidR="006274D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the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6274D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realizes.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1528626483"/>
            <w:placeholder>
              <w:docPart w:val="B500A27B89C343D593CCD48C2EECC435"/>
            </w:placeholder>
            <w:showingPlcHdr/>
            <w:text/>
          </w:sdtPr>
          <w:sdtContent>
            <w:tc>
              <w:tcPr>
                <w:tcW w:w="52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5B583D7" w14:textId="5A2DD7D8" w:rsidR="008E427E" w:rsidRPr="00242659" w:rsidRDefault="00457473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46457298" w14:textId="0E599B15" w:rsidR="008E427E" w:rsidRPr="00242659" w:rsidRDefault="008E427E">
      <w:pPr>
        <w:pStyle w:val="Heading2"/>
        <w:rPr>
          <w:rFonts w:asciiTheme="minorHAnsi" w:eastAsia="Times New Roman" w:hAnsiTheme="minorHAnsi" w:cstheme="minorHAnsi"/>
          <w:lang w:val="en-GB"/>
        </w:rPr>
      </w:pPr>
      <w:r w:rsidRPr="00242659">
        <w:rPr>
          <w:rFonts w:asciiTheme="minorHAnsi" w:eastAsia="Times New Roman" w:hAnsiTheme="minorHAnsi" w:cstheme="minorHAnsi"/>
          <w:lang w:val="en-GB"/>
        </w:rPr>
        <w:lastRenderedPageBreak/>
        <w:t>Market readiness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532"/>
      </w:tblGrid>
      <w:tr w:rsidR="00F0763D" w:rsidRPr="004157AB" w14:paraId="7A8486AC" w14:textId="77777777" w:rsidTr="00FE1656">
        <w:trPr>
          <w:divId w:val="1137068481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DBDE39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Technology readiness level</w:t>
            </w:r>
          </w:p>
          <w:p w14:paraId="714A05A9" w14:textId="589BB3F2" w:rsidR="00FE1656" w:rsidRPr="00242659" w:rsidRDefault="00FE1656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</w:t>
            </w:r>
            <w:r w:rsidR="006274D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pecify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an indication of the </w:t>
            </w:r>
            <w:hyperlink r:id="rId14" w:history="1">
              <w:r w:rsidRPr="00242659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en-GB"/>
                </w:rPr>
                <w:t>Technology Readiness Level</w:t>
              </w:r>
            </w:hyperlink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(1-9) of the </w:t>
            </w:r>
            <w:r w:rsidR="006274D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. </w:t>
            </w:r>
            <w:r w:rsidR="007A2C5E"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Briefly explain why.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768537966"/>
            <w:placeholder>
              <w:docPart w:val="B5019126C5394EF6804CF2E27F39FF61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FC8196F" w14:textId="6C561601" w:rsidR="008E427E" w:rsidRPr="00242659" w:rsidRDefault="00FE1656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0763D" w:rsidRPr="004157AB" w14:paraId="1C14C4C7" w14:textId="77777777" w:rsidTr="00FE1656">
        <w:trPr>
          <w:divId w:val="1137068481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6AEC50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Deployments in operations</w:t>
            </w:r>
          </w:p>
          <w:p w14:paraId="492F5C09" w14:textId="2632F70C" w:rsidR="00FE1656" w:rsidRPr="00242659" w:rsidRDefault="00FE1656">
            <w:pPr>
              <w:pStyle w:val="NormalWeb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If the TRL level is 7 or higher, please provide an overview or direct linkages to </w:t>
            </w:r>
            <w:r w:rsidR="006274D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usage/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deployments of the </w:t>
            </w:r>
            <w:r w:rsidR="00EE52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 operations.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164519507"/>
            <w:placeholder>
              <w:docPart w:val="8DF2D0E564374B5DBA716B5894642757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8EAA04F" w14:textId="23A6B9C5" w:rsidR="008E427E" w:rsidRPr="00242659" w:rsidRDefault="00FE1656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0763D" w:rsidRPr="004157AB" w14:paraId="7971EE75" w14:textId="77777777" w:rsidTr="00FE1656">
        <w:trPr>
          <w:divId w:val="1137068481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6320D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Business offerings</w:t>
            </w:r>
          </w:p>
          <w:p w14:paraId="63CDC41B" w14:textId="25B4D44C" w:rsidR="00FE1656" w:rsidRPr="00242659" w:rsidRDefault="00FE1656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Is the </w:t>
            </w:r>
            <w:r w:rsidR="00EB5A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provided by an organisation as managed service, a SAAS/PAAS and/or is there a support offering?</w:t>
            </w:r>
            <w:r w:rsidR="00EE5295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If so, briefly specify the offering.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523714482"/>
            <w:placeholder>
              <w:docPart w:val="54E7AE45F5F049A4A880FB6AA2A4D50F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67E93A64" w14:textId="62476C5F" w:rsidR="008E427E" w:rsidRPr="00242659" w:rsidRDefault="00FE1656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2D6006F" w14:textId="77777777" w:rsidR="008E427E" w:rsidRPr="00242659" w:rsidRDefault="008E427E">
      <w:pPr>
        <w:pStyle w:val="Heading2"/>
        <w:rPr>
          <w:rFonts w:asciiTheme="minorHAnsi" w:eastAsia="Times New Roman" w:hAnsiTheme="minorHAnsi" w:cstheme="minorHAnsi"/>
          <w:lang w:val="en-GB"/>
        </w:rPr>
      </w:pPr>
      <w:r w:rsidRPr="00242659">
        <w:rPr>
          <w:rFonts w:asciiTheme="minorHAnsi" w:eastAsia="Times New Roman" w:hAnsiTheme="minorHAnsi" w:cstheme="minorHAnsi"/>
          <w:lang w:val="en-GB"/>
        </w:rPr>
        <w:t>Detailed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532"/>
      </w:tblGrid>
      <w:tr w:rsidR="006235DE" w:rsidRPr="004157AB" w14:paraId="46EFA595" w14:textId="77777777" w:rsidTr="006235DE">
        <w:trPr>
          <w:divId w:val="1483423783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0EEC4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Versions</w:t>
            </w:r>
          </w:p>
          <w:p w14:paraId="06DB549B" w14:textId="130A81DA" w:rsidR="00FE1656" w:rsidRPr="00242659" w:rsidRDefault="00FE1656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Describe</w:t>
            </w:r>
            <w:r w:rsidR="005F1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major</w:t>
            </w:r>
            <w:r w:rsidR="00EB5A5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released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versions of the </w:t>
            </w:r>
            <w:r w:rsidR="005F19E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specifying both which ones are relevant/current and which ones were archived and should no longer be used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946111523"/>
            <w:placeholder>
              <w:docPart w:val="F1158C2646AD4306B97ABD807A68C0A9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7496D37" w14:textId="72D3BEFA" w:rsidR="008E427E" w:rsidRPr="00242659" w:rsidRDefault="006235DE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235DE" w:rsidRPr="004157AB" w14:paraId="7323A5C9" w14:textId="77777777" w:rsidTr="006235DE">
        <w:trPr>
          <w:divId w:val="1483423783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A1282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Dependencies</w:t>
            </w:r>
          </w:p>
          <w:p w14:paraId="72B00D5B" w14:textId="20E15F1D" w:rsidR="00FE1656" w:rsidRPr="00242659" w:rsidRDefault="00FE1656" w:rsidP="006235DE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Describe the </w:t>
            </w:r>
            <w:r w:rsidR="00B968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dependencies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or prerequisites on other</w:t>
            </w:r>
            <w:r w:rsidR="00DD4D3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r w:rsidR="00B968F4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tools, components</w:t>
            </w:r>
            <w:r w:rsidR="008971F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for to tool to 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be function</w:t>
            </w:r>
            <w:r w:rsidR="008971FD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such as: software prerequisit</w:t>
            </w:r>
            <w:r w:rsidR="006235DE"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es, software dependencies, hardware prerequisites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951964876"/>
            <w:placeholder>
              <w:docPart w:val="8212816B591F4F73B2D118A117CD6AE7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12341559" w14:textId="305E749C" w:rsidR="008E427E" w:rsidRPr="00242659" w:rsidRDefault="006235DE" w:rsidP="006235DE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235DE" w:rsidRPr="004157AB" w14:paraId="12F82BEE" w14:textId="77777777" w:rsidTr="006235DE">
        <w:trPr>
          <w:divId w:val="1483423783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CC3B1" w14:textId="13C6386C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 xml:space="preserve">Similar/competing </w:t>
            </w:r>
            <w:r w:rsidR="008971FD">
              <w:rPr>
                <w:rFonts w:asciiTheme="minorHAnsi" w:hAnsiTheme="minorHAnsi" w:cstheme="minorHAnsi"/>
                <w:b/>
                <w:bCs/>
                <w:lang w:val="en-GB"/>
              </w:rPr>
              <w:t>tools</w:t>
            </w:r>
          </w:p>
          <w:p w14:paraId="399C0189" w14:textId="16608BC3" w:rsidR="006235DE" w:rsidRPr="00242659" w:rsidRDefault="005F19ED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List </w:t>
            </w:r>
            <w:r w:rsidR="006235DE"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similar </w:t>
            </w:r>
            <w:r w:rsidR="008374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="006235DE"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2109234740"/>
            <w:placeholder>
              <w:docPart w:val="AA7AADA53ADA4959A9B722DBB4DE8521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30F3C5CE" w14:textId="1F4851B5" w:rsidR="008E427E" w:rsidRPr="00242659" w:rsidRDefault="006235DE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6235DE" w:rsidRPr="004157AB" w14:paraId="66D4737B" w14:textId="77777777" w:rsidTr="006235DE">
        <w:trPr>
          <w:divId w:val="1483423783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8C2EC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Supporting attachments</w:t>
            </w:r>
          </w:p>
          <w:p w14:paraId="55BA16DC" w14:textId="170AB0FA" w:rsidR="006235DE" w:rsidRPr="00242659" w:rsidRDefault="006235DE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Include additional attachment or links for more information.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-448014009"/>
            <w:placeholder>
              <w:docPart w:val="45975AA4B9114514886F0161610F776D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F0BE81C" w14:textId="716653CA" w:rsidR="008E427E" w:rsidRPr="00242659" w:rsidRDefault="006235DE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0780EE4D" w14:textId="77777777" w:rsidR="00FE3E94" w:rsidRDefault="00FE3E94">
      <w:pPr>
        <w:rPr>
          <w:rFonts w:asciiTheme="minorHAnsi" w:eastAsia="Times New Roman" w:hAnsiTheme="minorHAnsi" w:cstheme="minorHAnsi"/>
          <w:b/>
          <w:bCs/>
          <w:sz w:val="36"/>
          <w:szCs w:val="36"/>
          <w:lang w:val="en-GB"/>
        </w:rPr>
      </w:pPr>
      <w:r>
        <w:rPr>
          <w:rFonts w:asciiTheme="minorHAnsi" w:eastAsia="Times New Roman" w:hAnsiTheme="minorHAnsi" w:cstheme="minorHAnsi"/>
          <w:lang w:val="en-GB"/>
        </w:rPr>
        <w:br w:type="page"/>
      </w:r>
    </w:p>
    <w:p w14:paraId="7F5F1271" w14:textId="79C4A1D2" w:rsidR="008E427E" w:rsidRPr="00242659" w:rsidRDefault="008E427E">
      <w:pPr>
        <w:pStyle w:val="Heading2"/>
        <w:rPr>
          <w:rFonts w:asciiTheme="minorHAnsi" w:eastAsia="Times New Roman" w:hAnsiTheme="minorHAnsi" w:cstheme="minorHAnsi"/>
          <w:lang w:val="en-GB"/>
        </w:rPr>
      </w:pPr>
      <w:r w:rsidRPr="00242659">
        <w:rPr>
          <w:rFonts w:asciiTheme="minorHAnsi" w:eastAsia="Times New Roman" w:hAnsiTheme="minorHAnsi" w:cstheme="minorHAnsi"/>
          <w:lang w:val="en-GB"/>
        </w:rPr>
        <w:lastRenderedPageBreak/>
        <w:t>Application domain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4532"/>
      </w:tblGrid>
      <w:tr w:rsidR="00F0763D" w:rsidRPr="004157AB" w14:paraId="2B3E5113" w14:textId="77777777" w:rsidTr="0092768B">
        <w:trPr>
          <w:divId w:val="2131780961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DBF302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Functional application area</w:t>
            </w:r>
          </w:p>
          <w:p w14:paraId="7D53744E" w14:textId="442321EB" w:rsidR="006235DE" w:rsidRPr="00242659" w:rsidRDefault="006235DE" w:rsidP="006235DE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Describe the applications for which the </w:t>
            </w:r>
            <w:r w:rsidR="008374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is mandatory or recommended (depending on list status): For what purposes is the standard mandatory or recommended</w:t>
            </w:r>
          </w:p>
        </w:tc>
        <w:tc>
          <w:tcPr>
            <w:tcW w:w="4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A1CCE6" w14:textId="637396E5" w:rsidR="008E427E" w:rsidRPr="00242659" w:rsidRDefault="006235DE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en-GB"/>
                </w:rPr>
                <w:id w:val="-36588801"/>
                <w:placeholder>
                  <w:docPart w:val="0185CC621E8249B6939B978A0394913E"/>
                </w:placeholder>
                <w:showingPlcHdr/>
                <w:text/>
              </w:sdtPr>
              <w:sdtContent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sdtContent>
            </w:sdt>
          </w:p>
        </w:tc>
      </w:tr>
      <w:tr w:rsidR="00F0763D" w:rsidRPr="004157AB" w14:paraId="7B6CD9EC" w14:textId="77777777" w:rsidTr="0092768B">
        <w:trPr>
          <w:divId w:val="2131780961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06A4C0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Domain / sector / industry</w:t>
            </w:r>
          </w:p>
          <w:p w14:paraId="10B8FE40" w14:textId="2DC92ADB" w:rsidR="006235DE" w:rsidRPr="00242659" w:rsidRDefault="006235DE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Describe the domain(s) and/or communities for which the </w:t>
            </w:r>
            <w:r w:rsidR="008374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is relevant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1023127490"/>
            <w:placeholder>
              <w:docPart w:val="44E3FC5207124DADBB90976105C24231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23FEA782" w14:textId="0A239389" w:rsidR="008E427E" w:rsidRPr="00242659" w:rsidRDefault="006235DE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0763D" w:rsidRPr="004157AB" w14:paraId="32A5EC99" w14:textId="77777777" w:rsidTr="0092768B">
        <w:trPr>
          <w:divId w:val="2131780961"/>
          <w:cantSplit/>
        </w:trPr>
        <w:tc>
          <w:tcPr>
            <w:tcW w:w="4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272755" w14:textId="77777777" w:rsidR="008E427E" w:rsidRPr="00242659" w:rsidRDefault="008E427E">
            <w:pPr>
              <w:pStyle w:val="NormalWeb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242659">
              <w:rPr>
                <w:rFonts w:asciiTheme="minorHAnsi" w:hAnsiTheme="minorHAnsi" w:cstheme="minorHAnsi"/>
                <w:b/>
                <w:bCs/>
                <w:lang w:val="en-GB"/>
              </w:rPr>
              <w:t>Geographical application area</w:t>
            </w:r>
          </w:p>
          <w:p w14:paraId="19F13FAD" w14:textId="0F2032B2" w:rsidR="006235DE" w:rsidRPr="00242659" w:rsidRDefault="006235DE">
            <w:pPr>
              <w:pStyle w:val="NormalWeb"/>
              <w:rPr>
                <w:rFonts w:asciiTheme="minorHAnsi" w:hAnsiTheme="minorHAnsi" w:cstheme="minorHAnsi"/>
                <w:lang w:val="en-GB"/>
              </w:rPr>
            </w:pP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Specify whether the </w:t>
            </w:r>
            <w:r w:rsidR="0083747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tool</w:t>
            </w:r>
            <w:r w:rsidRPr="0024265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is intended for global adoption, Europe, or another specific region.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  <w:lang w:val="en-GB"/>
            </w:rPr>
            <w:id w:val="226031563"/>
            <w:placeholder>
              <w:docPart w:val="EB680F6F0BB145FB84F5DA382E28BEB9"/>
            </w:placeholder>
            <w:showingPlcHdr/>
            <w:text/>
          </w:sdtPr>
          <w:sdtContent>
            <w:tc>
              <w:tcPr>
                <w:tcW w:w="453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tcMar>
                  <w:top w:w="75" w:type="dxa"/>
                  <w:left w:w="75" w:type="dxa"/>
                  <w:bottom w:w="75" w:type="dxa"/>
                  <w:right w:w="75" w:type="dxa"/>
                </w:tcMar>
                <w:vAlign w:val="center"/>
                <w:hideMark/>
              </w:tcPr>
              <w:p w14:paraId="57249CF3" w14:textId="4540EB62" w:rsidR="008E427E" w:rsidRPr="00242659" w:rsidRDefault="006235DE">
                <w:pPr>
                  <w:pStyle w:val="NormalWeb"/>
                  <w:rPr>
                    <w:rFonts w:asciiTheme="minorHAnsi" w:hAnsiTheme="minorHAnsi" w:cstheme="minorHAnsi"/>
                    <w:lang w:val="en-GB"/>
                  </w:rPr>
                </w:pPr>
                <w:r w:rsidRPr="00242659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227266A7" w14:textId="77777777" w:rsidR="008E427E" w:rsidRPr="00242659" w:rsidRDefault="008E427E">
      <w:pPr>
        <w:divId w:val="2131780961"/>
        <w:rPr>
          <w:rFonts w:asciiTheme="minorHAnsi" w:eastAsia="Times New Roman" w:hAnsiTheme="minorHAnsi" w:cstheme="minorHAnsi"/>
          <w:lang w:val="en-GB"/>
        </w:rPr>
      </w:pPr>
    </w:p>
    <w:sectPr w:rsidR="008E427E" w:rsidRPr="00242659">
      <w:pgSz w:w="12240" w:h="15840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95209" w14:textId="77777777" w:rsidR="00895A12" w:rsidRDefault="00895A12" w:rsidP="00F2404D">
      <w:r>
        <w:separator/>
      </w:r>
    </w:p>
  </w:endnote>
  <w:endnote w:type="continuationSeparator" w:id="0">
    <w:p w14:paraId="030FB638" w14:textId="77777777" w:rsidR="00895A12" w:rsidRDefault="00895A12" w:rsidP="00F2404D">
      <w:r>
        <w:continuationSeparator/>
      </w:r>
    </w:p>
  </w:endnote>
  <w:endnote w:type="continuationNotice" w:id="1">
    <w:p w14:paraId="5F8318FC" w14:textId="77777777" w:rsidR="00895A12" w:rsidRDefault="00895A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0190F9" w14:textId="77777777" w:rsidR="00895A12" w:rsidRDefault="00895A12" w:rsidP="00F2404D">
      <w:r>
        <w:separator/>
      </w:r>
    </w:p>
  </w:footnote>
  <w:footnote w:type="continuationSeparator" w:id="0">
    <w:p w14:paraId="7EFB769C" w14:textId="77777777" w:rsidR="00895A12" w:rsidRDefault="00895A12" w:rsidP="00F2404D">
      <w:r>
        <w:continuationSeparator/>
      </w:r>
    </w:p>
  </w:footnote>
  <w:footnote w:type="continuationNotice" w:id="1">
    <w:p w14:paraId="42F36BE0" w14:textId="77777777" w:rsidR="00895A12" w:rsidRDefault="00895A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E52A9"/>
    <w:multiLevelType w:val="multilevel"/>
    <w:tmpl w:val="BB90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8C01C6"/>
    <w:multiLevelType w:val="hybridMultilevel"/>
    <w:tmpl w:val="83049EA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6FE2"/>
    <w:multiLevelType w:val="multilevel"/>
    <w:tmpl w:val="C4B6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7743DE"/>
    <w:multiLevelType w:val="hybridMultilevel"/>
    <w:tmpl w:val="A900E4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03772"/>
    <w:multiLevelType w:val="hybridMultilevel"/>
    <w:tmpl w:val="8D6620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D1458"/>
    <w:multiLevelType w:val="multilevel"/>
    <w:tmpl w:val="B45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637850"/>
    <w:multiLevelType w:val="multilevel"/>
    <w:tmpl w:val="B45A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0D28DC"/>
    <w:multiLevelType w:val="multilevel"/>
    <w:tmpl w:val="87E28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524B2"/>
    <w:multiLevelType w:val="multilevel"/>
    <w:tmpl w:val="EC8E8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AA0BFF"/>
    <w:multiLevelType w:val="multilevel"/>
    <w:tmpl w:val="D1F6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5308797">
    <w:abstractNumId w:val="9"/>
  </w:num>
  <w:num w:numId="2" w16cid:durableId="988707400">
    <w:abstractNumId w:val="7"/>
  </w:num>
  <w:num w:numId="3" w16cid:durableId="1761557962">
    <w:abstractNumId w:val="8"/>
  </w:num>
  <w:num w:numId="4" w16cid:durableId="1961524994">
    <w:abstractNumId w:val="6"/>
  </w:num>
  <w:num w:numId="5" w16cid:durableId="1749377216">
    <w:abstractNumId w:val="0"/>
  </w:num>
  <w:num w:numId="6" w16cid:durableId="477502757">
    <w:abstractNumId w:val="4"/>
  </w:num>
  <w:num w:numId="7" w16cid:durableId="2124228834">
    <w:abstractNumId w:val="3"/>
  </w:num>
  <w:num w:numId="8" w16cid:durableId="831872287">
    <w:abstractNumId w:val="1"/>
  </w:num>
  <w:num w:numId="9" w16cid:durableId="107548921">
    <w:abstractNumId w:val="5"/>
  </w:num>
  <w:num w:numId="10" w16cid:durableId="156830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D65"/>
    <w:rsid w:val="00051BEC"/>
    <w:rsid w:val="000548B6"/>
    <w:rsid w:val="000B41FD"/>
    <w:rsid w:val="000E70C7"/>
    <w:rsid w:val="001073FA"/>
    <w:rsid w:val="00163629"/>
    <w:rsid w:val="001D16A9"/>
    <w:rsid w:val="001D530E"/>
    <w:rsid w:val="00216B52"/>
    <w:rsid w:val="0022485E"/>
    <w:rsid w:val="00242659"/>
    <w:rsid w:val="002476E6"/>
    <w:rsid w:val="002558A4"/>
    <w:rsid w:val="00264142"/>
    <w:rsid w:val="002C0965"/>
    <w:rsid w:val="002E206D"/>
    <w:rsid w:val="002F3B6F"/>
    <w:rsid w:val="002F661C"/>
    <w:rsid w:val="00307BCC"/>
    <w:rsid w:val="003333A8"/>
    <w:rsid w:val="0035524A"/>
    <w:rsid w:val="00386077"/>
    <w:rsid w:val="003A4BB5"/>
    <w:rsid w:val="004157AB"/>
    <w:rsid w:val="004179D0"/>
    <w:rsid w:val="00422951"/>
    <w:rsid w:val="004344DA"/>
    <w:rsid w:val="0044403E"/>
    <w:rsid w:val="00457473"/>
    <w:rsid w:val="0048065E"/>
    <w:rsid w:val="004812AE"/>
    <w:rsid w:val="004833C2"/>
    <w:rsid w:val="004A0FCD"/>
    <w:rsid w:val="004A78AA"/>
    <w:rsid w:val="004D0C20"/>
    <w:rsid w:val="004D40DC"/>
    <w:rsid w:val="00502708"/>
    <w:rsid w:val="00572217"/>
    <w:rsid w:val="005B324A"/>
    <w:rsid w:val="005E1206"/>
    <w:rsid w:val="005F19ED"/>
    <w:rsid w:val="006235DE"/>
    <w:rsid w:val="00625ED6"/>
    <w:rsid w:val="006274D0"/>
    <w:rsid w:val="006608A7"/>
    <w:rsid w:val="00670936"/>
    <w:rsid w:val="006E3D5A"/>
    <w:rsid w:val="00756EAD"/>
    <w:rsid w:val="00786BDD"/>
    <w:rsid w:val="007A2C5E"/>
    <w:rsid w:val="007C4C91"/>
    <w:rsid w:val="007C5B41"/>
    <w:rsid w:val="007C654D"/>
    <w:rsid w:val="007F1BBC"/>
    <w:rsid w:val="00824A21"/>
    <w:rsid w:val="00831DEE"/>
    <w:rsid w:val="00837479"/>
    <w:rsid w:val="00895A12"/>
    <w:rsid w:val="008971FD"/>
    <w:rsid w:val="008A1753"/>
    <w:rsid w:val="008E427E"/>
    <w:rsid w:val="008E7B54"/>
    <w:rsid w:val="0092768B"/>
    <w:rsid w:val="0098001C"/>
    <w:rsid w:val="009D298C"/>
    <w:rsid w:val="00A35819"/>
    <w:rsid w:val="00A77D48"/>
    <w:rsid w:val="00AC4586"/>
    <w:rsid w:val="00AD3DF5"/>
    <w:rsid w:val="00B0231D"/>
    <w:rsid w:val="00B1574A"/>
    <w:rsid w:val="00B57521"/>
    <w:rsid w:val="00B71BEF"/>
    <w:rsid w:val="00B968F4"/>
    <w:rsid w:val="00BC02BA"/>
    <w:rsid w:val="00BC3268"/>
    <w:rsid w:val="00BF495E"/>
    <w:rsid w:val="00C20AC1"/>
    <w:rsid w:val="00C30F25"/>
    <w:rsid w:val="00C31CE6"/>
    <w:rsid w:val="00C379CB"/>
    <w:rsid w:val="00C46D5E"/>
    <w:rsid w:val="00C63409"/>
    <w:rsid w:val="00C85786"/>
    <w:rsid w:val="00C87BC3"/>
    <w:rsid w:val="00C93151"/>
    <w:rsid w:val="00C94C0F"/>
    <w:rsid w:val="00CC06A3"/>
    <w:rsid w:val="00CC563F"/>
    <w:rsid w:val="00CD1835"/>
    <w:rsid w:val="00D179E8"/>
    <w:rsid w:val="00D643EE"/>
    <w:rsid w:val="00DA38DC"/>
    <w:rsid w:val="00DD4D30"/>
    <w:rsid w:val="00E62D55"/>
    <w:rsid w:val="00EB5A51"/>
    <w:rsid w:val="00EC1710"/>
    <w:rsid w:val="00EC3FE9"/>
    <w:rsid w:val="00ED0165"/>
    <w:rsid w:val="00EE5295"/>
    <w:rsid w:val="00EF2955"/>
    <w:rsid w:val="00F0763D"/>
    <w:rsid w:val="00F16C3B"/>
    <w:rsid w:val="00F20FAF"/>
    <w:rsid w:val="00F2404D"/>
    <w:rsid w:val="00F305ED"/>
    <w:rsid w:val="00F343DF"/>
    <w:rsid w:val="00F43D65"/>
    <w:rsid w:val="00F6133F"/>
    <w:rsid w:val="00F81BFB"/>
    <w:rsid w:val="00F969BA"/>
    <w:rsid w:val="00F97969"/>
    <w:rsid w:val="00FB7C7E"/>
    <w:rsid w:val="00FE1656"/>
    <w:rsid w:val="00FE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9A2A8"/>
  <w15:chartTrackingRefBased/>
  <w15:docId w15:val="{680C028C-0766-468B-9772-192CBCEA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ui-icon">
    <w:name w:val="aui-icon"/>
    <w:basedOn w:val="DefaultParagraphFont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placeholder-inline-tasks">
    <w:name w:val="placeholder-inline-tasks"/>
    <w:basedOn w:val="DefaultParagraphFont"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C31CE6"/>
    <w:rPr>
      <w:color w:val="808080"/>
    </w:rPr>
  </w:style>
  <w:style w:type="paragraph" w:styleId="ListParagraph">
    <w:name w:val="List Paragraph"/>
    <w:basedOn w:val="Normal"/>
    <w:uiPriority w:val="34"/>
    <w:qFormat/>
    <w:rsid w:val="00B1574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120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C46D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F240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04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0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04D"/>
    <w:rPr>
      <w:rFonts w:eastAsiaTheme="minorEastAsia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71BE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uiPriority w:val="1"/>
    <w:qFormat/>
    <w:rsid w:val="00572217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9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ssc.eu/space/BVE/357073672/DSSC+Glossar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pensource.org/licens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mver.org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c.europa.eu/research/participants/data/ref/h2020/wp/2014_2015/annexes/h2020-wp1415-annex-g-trl_en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1997-960F-4712-A5BE-4D9FE15314B6}"/>
      </w:docPartPr>
      <w:docPartBody>
        <w:p w:rsidR="00ED2D19" w:rsidRDefault="00ED2D19"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140956625437ABE5A05658873A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FBE64-5413-41ED-9AA8-69810F915164}"/>
      </w:docPartPr>
      <w:docPartBody>
        <w:p w:rsidR="00ED2D19" w:rsidRDefault="00ED2D19" w:rsidP="00ED2D19">
          <w:pPr>
            <w:pStyle w:val="89C140956625437ABE5A05658873A1CF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4CFC81B5C4A7B8693FD0E78C3E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366A5-DE60-45E4-B5C0-7AA9B80AF24D}"/>
      </w:docPartPr>
      <w:docPartBody>
        <w:p w:rsidR="00ED2D19" w:rsidRDefault="00ED2D19" w:rsidP="00ED2D19">
          <w:pPr>
            <w:pStyle w:val="9994CFC81B5C4A7B8693FD0E78C3EC16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0A27B89C343D593CCD48C2EECC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DBB51-907A-4C0D-9857-106447F25BF2}"/>
      </w:docPartPr>
      <w:docPartBody>
        <w:p w:rsidR="00ED2D19" w:rsidRDefault="00ED2D19" w:rsidP="00ED2D19">
          <w:pPr>
            <w:pStyle w:val="B500A27B89C343D593CCD48C2EECC435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E7AE45F5F049A4A880FB6AA2A4D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8DA4-5061-4E84-824F-CF7E57F25F92}"/>
      </w:docPartPr>
      <w:docPartBody>
        <w:p w:rsidR="00ED2D19" w:rsidRDefault="00ED2D19" w:rsidP="00ED2D19">
          <w:pPr>
            <w:pStyle w:val="54E7AE45F5F049A4A880FB6AA2A4D50F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2D0E564374B5DBA716B5894642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D758C8-C8A5-4B9B-BD22-36186CBB6CC5}"/>
      </w:docPartPr>
      <w:docPartBody>
        <w:p w:rsidR="00ED2D19" w:rsidRDefault="00ED2D19" w:rsidP="00ED2D19">
          <w:pPr>
            <w:pStyle w:val="8DF2D0E564374B5DBA716B5894642757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19126C5394EF6804CF2E27F39F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F17C2-E024-4833-9F08-783693789B82}"/>
      </w:docPartPr>
      <w:docPartBody>
        <w:p w:rsidR="00ED2D19" w:rsidRDefault="00ED2D19" w:rsidP="00ED2D19">
          <w:pPr>
            <w:pStyle w:val="B5019126C5394EF6804CF2E27F39FF61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12816B591F4F73B2D118A117CD6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92254-153D-448B-9F74-DE2AEF66190F}"/>
      </w:docPartPr>
      <w:docPartBody>
        <w:p w:rsidR="00ED2D19" w:rsidRDefault="00ED2D19" w:rsidP="00ED2D19">
          <w:pPr>
            <w:pStyle w:val="8212816B591F4F73B2D118A117CD6AE7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158C2646AD4306B97ABD807A68C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C8E9D-55B3-48E7-AC82-3015427B6A30}"/>
      </w:docPartPr>
      <w:docPartBody>
        <w:p w:rsidR="00ED2D19" w:rsidRDefault="00ED2D19" w:rsidP="00ED2D19">
          <w:pPr>
            <w:pStyle w:val="F1158C2646AD4306B97ABD807A68C0A9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7AADA53ADA4959A9B722DBB4DE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783CF-F9A3-4EDE-A496-0F94B677AF7D}"/>
      </w:docPartPr>
      <w:docPartBody>
        <w:p w:rsidR="00ED2D19" w:rsidRDefault="00ED2D19" w:rsidP="00ED2D19">
          <w:pPr>
            <w:pStyle w:val="AA7AADA53ADA4959A9B722DBB4DE8521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975AA4B9114514886F0161610F7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F3D35-52EE-4DA4-B4EF-C2518D8742A2}"/>
      </w:docPartPr>
      <w:docPartBody>
        <w:p w:rsidR="00ED2D19" w:rsidRDefault="00ED2D19" w:rsidP="00ED2D19">
          <w:pPr>
            <w:pStyle w:val="45975AA4B9114514886F0161610F776D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680F6F0BB145FB84F5DA382E28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28D56-CA94-4350-B68E-1253C274326D}"/>
      </w:docPartPr>
      <w:docPartBody>
        <w:p w:rsidR="00ED2D19" w:rsidRDefault="00ED2D19" w:rsidP="00ED2D19">
          <w:pPr>
            <w:pStyle w:val="EB680F6F0BB145FB84F5DA382E28BEB9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3FC5207124DADBB90976105C2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3CE44-0245-4F22-9CEB-AB8BA5A850DC}"/>
      </w:docPartPr>
      <w:docPartBody>
        <w:p w:rsidR="00ED2D19" w:rsidRDefault="00ED2D19" w:rsidP="00ED2D19">
          <w:pPr>
            <w:pStyle w:val="44E3FC5207124DADBB90976105C24231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85CC621E8249B6939B978A039491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7F07A-8D66-4184-9894-71F359CB2321}"/>
      </w:docPartPr>
      <w:docPartBody>
        <w:p w:rsidR="00ED2D19" w:rsidRDefault="00ED2D19" w:rsidP="00ED2D19">
          <w:pPr>
            <w:pStyle w:val="0185CC621E8249B6939B978A0394913E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076115DCFD40AB92E0230C1E7C2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F0D3E-0FB0-4827-BDF7-0E1B1D6D57BF}"/>
      </w:docPartPr>
      <w:docPartBody>
        <w:p w:rsidR="00B2104B" w:rsidRDefault="005D1533" w:rsidP="005D1533">
          <w:pPr>
            <w:pStyle w:val="0E076115DCFD40AB92E0230C1E7C2114"/>
          </w:pPr>
          <w:r w:rsidRPr="002718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3D"/>
    <w:rsid w:val="000023EB"/>
    <w:rsid w:val="00354B91"/>
    <w:rsid w:val="00372991"/>
    <w:rsid w:val="00472DD1"/>
    <w:rsid w:val="004812AE"/>
    <w:rsid w:val="005D1533"/>
    <w:rsid w:val="00625200"/>
    <w:rsid w:val="00997C20"/>
    <w:rsid w:val="00AD2F3D"/>
    <w:rsid w:val="00B2104B"/>
    <w:rsid w:val="00CA285E"/>
    <w:rsid w:val="00CA36CE"/>
    <w:rsid w:val="00ED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D1533"/>
    <w:rPr>
      <w:color w:val="808080"/>
    </w:rPr>
  </w:style>
  <w:style w:type="paragraph" w:customStyle="1" w:styleId="89C140956625437ABE5A05658873A1CF">
    <w:name w:val="89C140956625437ABE5A05658873A1CF"/>
    <w:rsid w:val="00ED2D19"/>
  </w:style>
  <w:style w:type="paragraph" w:customStyle="1" w:styleId="9994CFC81B5C4A7B8693FD0E78C3EC16">
    <w:name w:val="9994CFC81B5C4A7B8693FD0E78C3EC16"/>
    <w:rsid w:val="00ED2D19"/>
  </w:style>
  <w:style w:type="paragraph" w:customStyle="1" w:styleId="8947B379632C4913B1B59371B6023515">
    <w:name w:val="8947B379632C4913B1B59371B6023515"/>
    <w:rsid w:val="00ED2D19"/>
  </w:style>
  <w:style w:type="paragraph" w:customStyle="1" w:styleId="B500A27B89C343D593CCD48C2EECC435">
    <w:name w:val="B500A27B89C343D593CCD48C2EECC435"/>
    <w:rsid w:val="00ED2D19"/>
  </w:style>
  <w:style w:type="paragraph" w:customStyle="1" w:styleId="54E7AE45F5F049A4A880FB6AA2A4D50F">
    <w:name w:val="54E7AE45F5F049A4A880FB6AA2A4D50F"/>
    <w:rsid w:val="00ED2D19"/>
  </w:style>
  <w:style w:type="paragraph" w:customStyle="1" w:styleId="8DF2D0E564374B5DBA716B5894642757">
    <w:name w:val="8DF2D0E564374B5DBA716B5894642757"/>
    <w:rsid w:val="00ED2D19"/>
  </w:style>
  <w:style w:type="paragraph" w:customStyle="1" w:styleId="B5019126C5394EF6804CF2E27F39FF61">
    <w:name w:val="B5019126C5394EF6804CF2E27F39FF61"/>
    <w:rsid w:val="00ED2D19"/>
  </w:style>
  <w:style w:type="paragraph" w:customStyle="1" w:styleId="8212816B591F4F73B2D118A117CD6AE7">
    <w:name w:val="8212816B591F4F73B2D118A117CD6AE7"/>
    <w:rsid w:val="00ED2D19"/>
  </w:style>
  <w:style w:type="paragraph" w:customStyle="1" w:styleId="F1158C2646AD4306B97ABD807A68C0A9">
    <w:name w:val="F1158C2646AD4306B97ABD807A68C0A9"/>
    <w:rsid w:val="00ED2D19"/>
  </w:style>
  <w:style w:type="paragraph" w:customStyle="1" w:styleId="AA7AADA53ADA4959A9B722DBB4DE8521">
    <w:name w:val="AA7AADA53ADA4959A9B722DBB4DE8521"/>
    <w:rsid w:val="00ED2D19"/>
  </w:style>
  <w:style w:type="paragraph" w:customStyle="1" w:styleId="45975AA4B9114514886F0161610F776D">
    <w:name w:val="45975AA4B9114514886F0161610F776D"/>
    <w:rsid w:val="00ED2D19"/>
  </w:style>
  <w:style w:type="paragraph" w:customStyle="1" w:styleId="EB680F6F0BB145FB84F5DA382E28BEB9">
    <w:name w:val="EB680F6F0BB145FB84F5DA382E28BEB9"/>
    <w:rsid w:val="00ED2D19"/>
  </w:style>
  <w:style w:type="paragraph" w:customStyle="1" w:styleId="44E3FC5207124DADBB90976105C24231">
    <w:name w:val="44E3FC5207124DADBB90976105C24231"/>
    <w:rsid w:val="00ED2D19"/>
  </w:style>
  <w:style w:type="paragraph" w:customStyle="1" w:styleId="0185CC621E8249B6939B978A0394913E">
    <w:name w:val="0185CC621E8249B6939B978A0394913E"/>
    <w:rsid w:val="00ED2D19"/>
  </w:style>
  <w:style w:type="paragraph" w:customStyle="1" w:styleId="0E076115DCFD40AB92E0230C1E7C2114">
    <w:name w:val="0E076115DCFD40AB92E0230C1E7C2114"/>
    <w:rsid w:val="005D153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8AE1E2C526944EA46BCE8D57CE53AA" ma:contentTypeVersion="18" ma:contentTypeDescription="Ein neues Dokument erstellen." ma:contentTypeScope="" ma:versionID="12a9569ae175c60879f46f278beb4410">
  <xsd:schema xmlns:xsd="http://www.w3.org/2001/XMLSchema" xmlns:xs="http://www.w3.org/2001/XMLSchema" xmlns:p="http://schemas.microsoft.com/office/2006/metadata/properties" xmlns:ns2="0430e81b-7803-4d8a-85f4-3cee90106561" xmlns:ns3="f2ecb985-20fa-44af-a068-ee706ed5b31e" targetNamespace="http://schemas.microsoft.com/office/2006/metadata/properties" ma:root="true" ma:fieldsID="1962ab1d22ce610b4f0bdc5f19d1f510" ns2:_="" ns3:_="">
    <xsd:import namespace="0430e81b-7803-4d8a-85f4-3cee90106561"/>
    <xsd:import namespace="f2ecb985-20fa-44af-a068-ee706ed5b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RelationshipManager" minOccurs="0"/>
                <xsd:element ref="ns2:Sector" minOccurs="0"/>
                <xsd:element ref="ns2:Tag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0e81b-7803-4d8a-85f4-3cee901065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eb20c4f-c5c2-492b-9954-d638c64bf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RelationshipManager" ma:index="20" nillable="true" ma:displayName="Relationship Manager" ma:format="Dropdown" ma:list="UserInfo" ma:SharePointGroup="0" ma:internalName="RelationshipManag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tor" ma:index="21" nillable="true" ma:displayName="Sector" ma:format="Dropdown" ma:internalName="Sector">
      <xsd:simpleType>
        <xsd:restriction base="dms:Choice">
          <xsd:enumeration value="Mobility"/>
          <xsd:enumeration value="Cities"/>
          <xsd:enumeration value="Tourism"/>
          <xsd:enumeration value="Energy"/>
          <xsd:enumeration value="Manufacturing"/>
          <xsd:enumeration value="Agridata"/>
          <xsd:enumeration value="Green deal"/>
          <xsd:enumeration value="Skillsdata"/>
          <xsd:enumeration value="Health"/>
          <xsd:enumeration value="Genomics data"/>
          <xsd:enumeration value="Cancer imaging"/>
          <xsd:enumeration value="Cultural heritage"/>
          <xsd:enumeration value="Language"/>
          <xsd:enumeration value="Media"/>
          <xsd:enumeration value="Other"/>
          <xsd:enumeration value="Choice 16"/>
        </xsd:restriction>
      </xsd:simpleType>
    </xsd:element>
    <xsd:element name="Tag" ma:index="22" nillable="true" ma:displayName="Tag" ma:format="Dropdown" ma:internalName="Ta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Legal BB"/>
                    <xsd:enumeration value="Governance BB"/>
                    <xsd:enumeration value="Business BB"/>
                    <xsd:enumeration value="Legal Compass"/>
                    <xsd:enumeration value="Data Governance Matrix"/>
                    <xsd:enumeration value="Catalogue of Contractual Modules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cb985-20fa-44af-a068-ee706ed5b3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6240a42-1f8b-4fcd-8d30-31420dfe35c0}" ma:internalName="TaxCatchAll" ma:showField="CatchAllData" ma:web="f2ecb985-20fa-44af-a068-ee706ed5b3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ionshipManager xmlns="0430e81b-7803-4d8a-85f4-3cee90106561">
      <UserInfo>
        <DisplayName/>
        <AccountId xsi:nil="true"/>
        <AccountType/>
      </UserInfo>
    </RelationshipManager>
    <lcf76f155ced4ddcb4097134ff3c332f xmlns="0430e81b-7803-4d8a-85f4-3cee90106561">
      <Terms xmlns="http://schemas.microsoft.com/office/infopath/2007/PartnerControls"/>
    </lcf76f155ced4ddcb4097134ff3c332f>
    <Sector xmlns="0430e81b-7803-4d8a-85f4-3cee90106561" xsi:nil="true"/>
    <TaxCatchAll xmlns="f2ecb985-20fa-44af-a068-ee706ed5b31e" xsi:nil="true"/>
    <Tag xmlns="0430e81b-7803-4d8a-85f4-3cee90106561" xsi:nil="true"/>
  </documentManagement>
</p:properties>
</file>

<file path=customXml/itemProps1.xml><?xml version="1.0" encoding="utf-8"?>
<ds:datastoreItem xmlns:ds="http://schemas.openxmlformats.org/officeDocument/2006/customXml" ds:itemID="{4DE0B65D-1ECF-49FA-AB3A-A703A63278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77A69-A54E-4BCC-89CA-DEF35CB15B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E42F1DE-BBDB-476B-8187-4BEBFD907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0e81b-7803-4d8a-85f4-3cee90106561"/>
    <ds:schemaRef ds:uri="f2ecb985-20fa-44af-a068-ee706ed5b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9AFE36-30FF-473A-B967-AB1025FC3B78}">
  <ds:schemaRefs>
    <ds:schemaRef ds:uri="http://schemas.microsoft.com/office/2006/metadata/properties"/>
    <ds:schemaRef ds:uri="http://schemas.microsoft.com/office/infopath/2007/PartnerControls"/>
    <ds:schemaRef ds:uri="0430e81b-7803-4d8a-85f4-3cee90106561"/>
    <ds:schemaRef ds:uri="f2ecb985-20fa-44af-a068-ee706ed5b3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878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</vt:lpstr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</dc:title>
  <dc:subject/>
  <dc:creator>Bootsma, J.B. (Jelte)</dc:creator>
  <cp:keywords/>
  <dc:description/>
  <cp:lastModifiedBy>Stornebrink, M.H.M. (Michiel)</cp:lastModifiedBy>
  <cp:revision>39</cp:revision>
  <dcterms:created xsi:type="dcterms:W3CDTF">2024-12-05T14:51:00Z</dcterms:created>
  <dcterms:modified xsi:type="dcterms:W3CDTF">2025-02-20T21:35:00Z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0x010100588AE1E2C526944EA46BCE8D57CE53AA</vt:lpwstr>
  </property>
  <property fmtid="{D5CDD505-2E9C-101B-9397-08002B2CF9AE}" pid="3" name="MediaServiceImageTags">
    <vt:lpwstr/>
  </property>
</Properties>
</file>